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18" w:rsidRDefault="00970618" w:rsidP="00970618">
      <w:pPr>
        <w:pStyle w:val="a4"/>
        <w:jc w:val="center"/>
        <w:rPr>
          <w:rFonts w:ascii="Cambria" w:hAnsi="Cambria"/>
        </w:rPr>
      </w:pPr>
      <w:r>
        <w:rPr>
          <w:rFonts w:ascii="Cambria" w:hAnsi="Cambria"/>
        </w:rPr>
        <w:t>Муниципальное казенное общеобразовательное  учреждение</w:t>
      </w:r>
    </w:p>
    <w:p w:rsidR="00970618" w:rsidRDefault="00970618" w:rsidP="00970618">
      <w:pPr>
        <w:pStyle w:val="a4"/>
        <w:jc w:val="center"/>
        <w:rPr>
          <w:rFonts w:ascii="Cambria" w:hAnsi="Cambria"/>
          <w:b/>
          <w:sz w:val="28"/>
          <w:szCs w:val="28"/>
        </w:rPr>
      </w:pPr>
      <w:r>
        <w:rPr>
          <w:rFonts w:ascii="Cambria" w:hAnsi="Cambria"/>
          <w:b/>
          <w:sz w:val="28"/>
          <w:szCs w:val="28"/>
        </w:rPr>
        <w:t>«Верхневодянская средняя  школа»</w:t>
      </w:r>
    </w:p>
    <w:p w:rsidR="00970618" w:rsidRDefault="00970618" w:rsidP="00970618">
      <w:pPr>
        <w:pStyle w:val="a4"/>
        <w:jc w:val="center"/>
        <w:rPr>
          <w:rFonts w:ascii="Cambria" w:hAnsi="Cambria"/>
        </w:rPr>
      </w:pPr>
      <w:r>
        <w:rPr>
          <w:rFonts w:ascii="Cambria" w:hAnsi="Cambria"/>
        </w:rPr>
        <w:t>Старополтавского района  Волгоградской области</w:t>
      </w:r>
    </w:p>
    <w:p w:rsidR="00970618" w:rsidRDefault="00970618" w:rsidP="00970618">
      <w:pPr>
        <w:pStyle w:val="a4"/>
        <w:jc w:val="center"/>
        <w:rPr>
          <w:rFonts w:ascii="Cambria" w:hAnsi="Cambria"/>
        </w:rPr>
      </w:pPr>
    </w:p>
    <w:p w:rsidR="00970618" w:rsidRDefault="00970618" w:rsidP="00970618">
      <w:pPr>
        <w:pStyle w:val="a4"/>
        <w:jc w:val="center"/>
        <w:rPr>
          <w:rFonts w:ascii="Cambria" w:hAnsi="Cambria"/>
        </w:rPr>
      </w:pPr>
      <w:r>
        <w:rPr>
          <w:rFonts w:ascii="Cambria" w:hAnsi="Cambria"/>
        </w:rPr>
        <w:t>404201 с. Верхняя Водянка, ул.Школьная, 3, телефон (факс) 8(844) 93- 4- 65- 33</w:t>
      </w:r>
    </w:p>
    <w:p w:rsidR="00970618" w:rsidRDefault="00970618" w:rsidP="00970618">
      <w:pPr>
        <w:pStyle w:val="a4"/>
        <w:pBdr>
          <w:bottom w:val="single" w:sz="12" w:space="1" w:color="auto"/>
        </w:pBdr>
        <w:jc w:val="center"/>
        <w:rPr>
          <w:rFonts w:ascii="Cambria" w:hAnsi="Cambria"/>
          <w:lang w:val="en-US"/>
        </w:rPr>
      </w:pPr>
      <w:r>
        <w:rPr>
          <w:rFonts w:ascii="Cambria" w:hAnsi="Cambria"/>
          <w:lang w:val="en-US"/>
        </w:rPr>
        <w:t xml:space="preserve">e-mail: </w:t>
      </w:r>
      <w:hyperlink r:id="rId11" w:history="1">
        <w:r>
          <w:rPr>
            <w:rStyle w:val="af4"/>
            <w:rFonts w:ascii="Cambria" w:hAnsi="Cambria"/>
            <w:lang w:val="en-US"/>
          </w:rPr>
          <w:t>vodjanka@yandex.ru</w:t>
        </w:r>
      </w:hyperlink>
    </w:p>
    <w:p w:rsidR="00970618" w:rsidRDefault="00970618" w:rsidP="00970618">
      <w:pPr>
        <w:tabs>
          <w:tab w:val="left" w:pos="1110"/>
        </w:tabs>
        <w:rPr>
          <w:rFonts w:ascii="Times New Roman" w:hAnsi="Times New Roman"/>
          <w:b/>
          <w:lang w:val="en-US"/>
        </w:rPr>
      </w:pPr>
    </w:p>
    <w:p w:rsidR="00970618" w:rsidRDefault="00970618" w:rsidP="00970618">
      <w:pPr>
        <w:pStyle w:val="a4"/>
        <w:rPr>
          <w:b/>
          <w:i/>
          <w:sz w:val="24"/>
          <w:szCs w:val="24"/>
          <w:lang w:val="en-US"/>
        </w:rPr>
      </w:pPr>
    </w:p>
    <w:tbl>
      <w:tblPr>
        <w:tblpPr w:leftFromText="180" w:rightFromText="180" w:vertAnchor="text" w:horzAnchor="margin" w:tblpY="-217"/>
        <w:tblOverlap w:val="never"/>
        <w:tblW w:w="9747" w:type="dxa"/>
        <w:tblLook w:val="04A0"/>
      </w:tblPr>
      <w:tblGrid>
        <w:gridCol w:w="5778"/>
        <w:gridCol w:w="3969"/>
      </w:tblGrid>
      <w:tr w:rsidR="00970618" w:rsidRPr="00970618" w:rsidTr="00970618">
        <w:trPr>
          <w:trHeight w:val="1276"/>
        </w:trPr>
        <w:tc>
          <w:tcPr>
            <w:tcW w:w="5778" w:type="dxa"/>
          </w:tcPr>
          <w:p w:rsidR="00970618" w:rsidRPr="00970618" w:rsidRDefault="00970618" w:rsidP="00970618">
            <w:pPr>
              <w:shd w:val="clear" w:color="auto" w:fill="FFFFFF"/>
              <w:spacing w:after="0" w:line="240" w:lineRule="atLeast"/>
              <w:rPr>
                <w:rFonts w:ascii="Times New Roman" w:eastAsia="Times New Roman" w:hAnsi="Times New Roman"/>
                <w:spacing w:val="-4"/>
                <w:sz w:val="24"/>
                <w:szCs w:val="24"/>
              </w:rPr>
            </w:pPr>
            <w:r w:rsidRPr="00970618">
              <w:rPr>
                <w:rFonts w:ascii="Times New Roman" w:hAnsi="Times New Roman"/>
                <w:spacing w:val="-4"/>
              </w:rPr>
              <w:t xml:space="preserve">Согласовано </w:t>
            </w:r>
          </w:p>
          <w:p w:rsidR="00970618" w:rsidRPr="00970618" w:rsidRDefault="00970618" w:rsidP="00970618">
            <w:pPr>
              <w:shd w:val="clear" w:color="auto" w:fill="FFFFFF"/>
              <w:spacing w:after="0" w:line="240" w:lineRule="atLeast"/>
              <w:rPr>
                <w:rFonts w:ascii="Times New Roman" w:hAnsi="Times New Roman"/>
                <w:spacing w:val="-4"/>
              </w:rPr>
            </w:pPr>
            <w:r w:rsidRPr="00970618">
              <w:rPr>
                <w:rFonts w:ascii="Times New Roman" w:hAnsi="Times New Roman"/>
                <w:spacing w:val="-4"/>
              </w:rPr>
              <w:t>Председатель профсоюза школы</w:t>
            </w:r>
          </w:p>
          <w:p w:rsidR="00970618" w:rsidRPr="00970618" w:rsidRDefault="00970618" w:rsidP="00970618">
            <w:pPr>
              <w:shd w:val="clear" w:color="auto" w:fill="FFFFFF"/>
              <w:spacing w:after="0" w:line="240" w:lineRule="atLeast"/>
              <w:rPr>
                <w:rFonts w:ascii="Times New Roman" w:hAnsi="Times New Roman"/>
                <w:spacing w:val="-4"/>
              </w:rPr>
            </w:pPr>
          </w:p>
          <w:p w:rsidR="00970618" w:rsidRPr="00970618" w:rsidRDefault="00970618" w:rsidP="00970618">
            <w:pPr>
              <w:shd w:val="clear" w:color="auto" w:fill="FFFFFF"/>
              <w:spacing w:after="0" w:line="240" w:lineRule="atLeast"/>
              <w:rPr>
                <w:rFonts w:ascii="Times New Roman" w:hAnsi="Times New Roman"/>
                <w:spacing w:val="-4"/>
                <w:sz w:val="24"/>
                <w:szCs w:val="24"/>
              </w:rPr>
            </w:pPr>
            <w:r w:rsidRPr="00970618">
              <w:rPr>
                <w:rFonts w:ascii="Times New Roman" w:hAnsi="Times New Roman"/>
                <w:spacing w:val="-4"/>
              </w:rPr>
              <w:t>_____________  Е.Ф.Рыбалкин</w:t>
            </w:r>
          </w:p>
        </w:tc>
        <w:tc>
          <w:tcPr>
            <w:tcW w:w="3969" w:type="dxa"/>
            <w:hideMark/>
          </w:tcPr>
          <w:p w:rsidR="00970618" w:rsidRPr="00970618" w:rsidRDefault="00970618" w:rsidP="00970618">
            <w:pPr>
              <w:spacing w:after="0" w:line="240" w:lineRule="atLeast"/>
              <w:rPr>
                <w:rFonts w:ascii="Times New Roman" w:eastAsia="Times New Roman" w:hAnsi="Times New Roman"/>
                <w:bCs/>
                <w:spacing w:val="-4"/>
                <w:sz w:val="24"/>
                <w:szCs w:val="24"/>
              </w:rPr>
            </w:pPr>
            <w:r w:rsidRPr="00970618">
              <w:rPr>
                <w:rFonts w:ascii="Times New Roman" w:hAnsi="Times New Roman"/>
                <w:bCs/>
                <w:spacing w:val="-4"/>
              </w:rPr>
              <w:t xml:space="preserve"> Утверждаю:</w:t>
            </w:r>
          </w:p>
          <w:p w:rsidR="00970618" w:rsidRPr="00970618" w:rsidRDefault="00970618" w:rsidP="00970618">
            <w:pPr>
              <w:spacing w:after="0" w:line="240" w:lineRule="atLeast"/>
              <w:rPr>
                <w:rFonts w:ascii="Times New Roman" w:hAnsi="Times New Roman"/>
                <w:spacing w:val="-4"/>
              </w:rPr>
            </w:pPr>
            <w:r w:rsidRPr="00970618">
              <w:rPr>
                <w:rFonts w:ascii="Times New Roman" w:hAnsi="Times New Roman"/>
                <w:bCs/>
                <w:spacing w:val="-4"/>
              </w:rPr>
              <w:t>Директор школы</w:t>
            </w:r>
          </w:p>
          <w:p w:rsidR="00970618" w:rsidRPr="00970618" w:rsidRDefault="00970618" w:rsidP="00970618">
            <w:pPr>
              <w:spacing w:after="0" w:line="240" w:lineRule="atLeast"/>
              <w:rPr>
                <w:rFonts w:ascii="Times New Roman" w:hAnsi="Times New Roman"/>
              </w:rPr>
            </w:pPr>
            <w:r w:rsidRPr="00970618">
              <w:rPr>
                <w:rFonts w:ascii="Times New Roman" w:hAnsi="Times New Roman"/>
              </w:rPr>
              <w:t>____________ А.Е.Аболова</w:t>
            </w:r>
            <w:r w:rsidRPr="00970618">
              <w:rPr>
                <w:rFonts w:ascii="Times New Roman" w:hAnsi="Times New Roman"/>
                <w:spacing w:val="-4"/>
              </w:rPr>
              <w:t xml:space="preserve"> </w:t>
            </w:r>
          </w:p>
          <w:p w:rsidR="00970618" w:rsidRPr="00970618" w:rsidRDefault="00970618" w:rsidP="00970618">
            <w:pPr>
              <w:widowControl w:val="0"/>
              <w:autoSpaceDE w:val="0"/>
              <w:autoSpaceDN w:val="0"/>
              <w:adjustRightInd w:val="0"/>
              <w:spacing w:after="0" w:line="240" w:lineRule="atLeast"/>
              <w:rPr>
                <w:rFonts w:ascii="Times New Roman" w:hAnsi="Times New Roman"/>
                <w:sz w:val="24"/>
                <w:szCs w:val="24"/>
              </w:rPr>
            </w:pPr>
            <w:r w:rsidRPr="00970618">
              <w:rPr>
                <w:rFonts w:ascii="Times New Roman" w:hAnsi="Times New Roman"/>
              </w:rPr>
              <w:t>Принято на педагогическом совете № 1 от 30.08.17г.</w:t>
            </w:r>
          </w:p>
        </w:tc>
      </w:tr>
    </w:tbl>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r w:rsidRPr="00F716A1">
        <w:rPr>
          <w:rFonts w:ascii="Times New Roman" w:hAnsi="Times New Roman"/>
          <w:b/>
          <w:sz w:val="24"/>
          <w:szCs w:val="24"/>
        </w:rPr>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Для классов, обучающихся по ФГОС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lastRenderedPageBreak/>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w:t>
      </w:r>
      <w:r w:rsidR="00970618">
        <w:t>о</w:t>
      </w:r>
      <w:r w:rsidRPr="00104006">
        <w:t>хождение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lastRenderedPageBreak/>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w:t>
      </w:r>
      <w:r w:rsidR="001510B8">
        <w:rPr>
          <w:rFonts w:ascii="Times New Roman" w:eastAsia="Times New Roman" w:hAnsi="Times New Roman"/>
          <w:color w:val="000000"/>
          <w:sz w:val="24"/>
          <w:szCs w:val="24"/>
        </w:rPr>
        <w:t>еудовлетворительно.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r w:rsidR="00970618">
        <w:rPr>
          <w:rFonts w:ascii="Times New Roman" w:eastAsia="Times New Roman" w:hAnsi="Times New Roman"/>
          <w:color w:val="000000"/>
          <w:sz w:val="24"/>
          <w:szCs w:val="24"/>
        </w:rPr>
        <w:t xml:space="preserve"> </w:t>
      </w:r>
      <w:r w:rsidRPr="000F76D9">
        <w:rPr>
          <w:rFonts w:ascii="Times New Roman" w:eastAsia="Times New Roman" w:hAnsi="Times New Roman"/>
          <w:color w:val="000000"/>
          <w:sz w:val="24"/>
          <w:szCs w:val="24"/>
        </w:rPr>
        <w:t>Учащийся обосновывает свои суждения, применяет знания на практике, применяет знания в новой ситуации, приводит собственные примеры).</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00970618">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Текущий контроль успеваемости обучающихся осуществляет</w:t>
      </w:r>
      <w:r>
        <w:rPr>
          <w:rFonts w:ascii="Times New Roman" w:eastAsia="Times New Roman" w:hAnsi="Times New Roman"/>
          <w:sz w:val="24"/>
          <w:szCs w:val="24"/>
          <w:lang w:eastAsia="ru-RU"/>
        </w:rPr>
        <w:t>ся педагогами по пятибальной</w:t>
      </w:r>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lastRenderedPageBreak/>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lastRenderedPageBreak/>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на: </w:t>
      </w:r>
    </w:p>
    <w:p w:rsidR="00E57C6F" w:rsidRDefault="00E57C6F"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t>годовую аттестацию – оценку качества усвоения обучающихся всего объёма содержания учебного предмета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 xml:space="preserve">.Формами контроля качества усвоения содержания учебных программ обучающихся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При проведении контроля качества освоения содержан</w:t>
      </w:r>
      <w:r w:rsidR="00734FA3">
        <w:t>ия учебных программ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безотметочного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2411A9">
        <w:rPr>
          <w:rFonts w:ascii="Times New Roman" w:hAnsi="Times New Roman"/>
          <w:sz w:val="24"/>
          <w:szCs w:val="24"/>
        </w:rPr>
        <w:t xml:space="preserve">с учетом результатов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970618">
        <w:rPr>
          <w:rFonts w:ascii="Times New Roman" w:hAnsi="Times New Roman"/>
          <w:sz w:val="24"/>
          <w:szCs w:val="24"/>
        </w:rPr>
        <w:t xml:space="preserve"> </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 xml:space="preserve">554 — </w:t>
      </w:r>
      <w:r w:rsidR="002411A9" w:rsidRPr="00E05769">
        <w:rPr>
          <w:rFonts w:ascii="Times New Roman" w:eastAsia="Times New Roman" w:hAnsi="Times New Roman"/>
          <w:color w:val="000000"/>
          <w:sz w:val="24"/>
          <w:szCs w:val="24"/>
        </w:rPr>
        <w:lastRenderedPageBreak/>
        <w:t>5).</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w:t>
      </w:r>
      <w:r w:rsidR="001510B8">
        <w:rPr>
          <w:rFonts w:ascii="Times New Roman" w:eastAsia="Times New Roman" w:hAnsi="Times New Roman"/>
          <w:sz w:val="24"/>
          <w:szCs w:val="24"/>
        </w:rPr>
        <w:t>лжны быть объективны и обоснова</w:t>
      </w:r>
      <w:r w:rsidR="002411A9"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w:t>
      </w:r>
      <w:r w:rsidR="00970618">
        <w:t>8</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дневный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w:t>
      </w:r>
      <w:r>
        <w:lastRenderedPageBreak/>
        <w:t xml:space="preserve">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 xml:space="preserve">по состоянию здоровья(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обучающихся,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1510B8">
        <w:t>должны быть выставлены до 25 мая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перевода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lastRenderedPageBreak/>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обучающихся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обучающихся,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Обучающийся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lastRenderedPageBreak/>
        <w:t>13</w:t>
      </w:r>
      <w:r w:rsidR="000D31D5">
        <w:t xml:space="preserve">.6. Обучающийся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жуточной аттестации обучающихся</w:t>
      </w:r>
    </w:p>
    <w:p w:rsidR="000D31D5" w:rsidRDefault="000D31D5" w:rsidP="000D31D5">
      <w:pPr>
        <w:pStyle w:val="Default"/>
        <w:jc w:val="both"/>
      </w:pPr>
    </w:p>
    <w:p w:rsidR="000D31D5" w:rsidRDefault="00FB12EA" w:rsidP="000D31D5">
      <w:pPr>
        <w:pStyle w:val="Default"/>
        <w:jc w:val="both"/>
      </w:pPr>
      <w:r>
        <w:t>15</w:t>
      </w:r>
      <w:r w:rsidR="000D31D5">
        <w:t xml:space="preserve">.1. В период подготовки к промежуточной аттестации обучающихся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lastRenderedPageBreak/>
        <w:t xml:space="preserve">организует необходимую консультативную помощь обучающимся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847633" w:rsidRPr="000C0962" w:rsidRDefault="000C0962" w:rsidP="000C0962">
      <w:pPr>
        <w:widowControl w:val="0"/>
        <w:ind w:firstLine="645"/>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МКОУ «</w:t>
      </w:r>
      <w:r w:rsidR="0036192C">
        <w:rPr>
          <w:rFonts w:ascii="Times New Roman" w:hAnsi="Times New Roman"/>
          <w:color w:val="000000"/>
          <w:sz w:val="24"/>
          <w:szCs w:val="24"/>
        </w:rPr>
        <w:t>Верхневодян</w:t>
      </w:r>
      <w:r w:rsidR="006B423C">
        <w:rPr>
          <w:rFonts w:ascii="Times New Roman" w:hAnsi="Times New Roman"/>
          <w:color w:val="000000"/>
          <w:sz w:val="24"/>
          <w:szCs w:val="24"/>
        </w:rPr>
        <w:t>ская СШ</w:t>
      </w:r>
      <w:r w:rsidRPr="00185BBE">
        <w:rPr>
          <w:rFonts w:ascii="Times New Roman" w:hAnsi="Times New Roman"/>
          <w:color w:val="000000"/>
          <w:sz w:val="24"/>
          <w:szCs w:val="24"/>
        </w:rPr>
        <w:t>»,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xml:space="preserve">- анализ овладения обучающимися  планируемых (метапредметных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t xml:space="preserve">Периодичность текущего контроля успеваемости. </w:t>
      </w:r>
    </w:p>
    <w:p w:rsidR="000C0962" w:rsidRPr="00185BBE"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lastRenderedPageBreak/>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lastRenderedPageBreak/>
        <w:t>1</w:t>
      </w:r>
      <w:r w:rsidR="000C0962" w:rsidRPr="00185BBE">
        <w:t>.14. Работы обучающихся, написанные в рамках текущего контроля успеваемости, могут стать частью портфеля достижений обучающегося.</w:t>
      </w:r>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2D5871">
        <w:t>начального общего образования МКОУ «</w:t>
      </w:r>
      <w:r w:rsidR="0036192C">
        <w:t>Верхневодя</w:t>
      </w:r>
      <w:r w:rsidR="001510B8">
        <w:t>н</w:t>
      </w:r>
      <w:r w:rsidR="006B423C">
        <w:t>ская СШ</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перевода обучающегося в следующий класс.</w:t>
      </w:r>
    </w:p>
    <w:p w:rsidR="000C0962" w:rsidRPr="002D5871" w:rsidRDefault="000C0962" w:rsidP="002D5871">
      <w:pPr>
        <w:pStyle w:val="a3"/>
        <w:numPr>
          <w:ilvl w:val="1"/>
          <w:numId w:val="32"/>
        </w:numPr>
        <w:ind w:left="0" w:firstLine="426"/>
        <w:jc w:val="both"/>
      </w:pPr>
      <w:r w:rsidRPr="002D5871">
        <w:t xml:space="preserve">К промежуточной аттестации обучающихся относится </w:t>
      </w:r>
    </w:p>
    <w:p w:rsidR="000C0962" w:rsidRPr="002D5871" w:rsidRDefault="000C0962" w:rsidP="002D5871">
      <w:pPr>
        <w:pStyle w:val="a3"/>
        <w:ind w:left="0" w:firstLine="426"/>
        <w:jc w:val="both"/>
      </w:pPr>
      <w:r w:rsidRPr="002D5871">
        <w:t>- промежуточная аттестация обучающихся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обучающихся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D103B5" w:rsidRPr="002D5871">
        <w:t xml:space="preserve"> МКОУ «</w:t>
      </w:r>
      <w:r w:rsidR="0036192C">
        <w:t>Верхневодя</w:t>
      </w:r>
      <w:r w:rsidR="001510B8">
        <w:t>нс</w:t>
      </w:r>
      <w:r w:rsidR="006B423C">
        <w:t>кая СШ</w:t>
      </w:r>
      <w:r w:rsidR="00D103B5" w:rsidRPr="002D5871">
        <w:t>»</w:t>
      </w:r>
      <w:r w:rsidRPr="002D5871">
        <w:t>.</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Pr="002D5871">
        <w:rPr>
          <w:rFonts w:ascii="Times New Roman" w:hAnsi="Times New Roman"/>
          <w:sz w:val="24"/>
          <w:szCs w:val="24"/>
        </w:rPr>
        <w:t xml:space="preserve"> МКОУ «</w:t>
      </w:r>
      <w:r w:rsidR="0036192C">
        <w:rPr>
          <w:rFonts w:ascii="Times New Roman" w:hAnsi="Times New Roman"/>
        </w:rPr>
        <w:t>Верхневодя</w:t>
      </w:r>
      <w:r w:rsidR="001510B8">
        <w:rPr>
          <w:rFonts w:ascii="Times New Roman" w:hAnsi="Times New Roman"/>
        </w:rPr>
        <w:t>н</w:t>
      </w:r>
      <w:r w:rsidR="006B423C" w:rsidRPr="006B423C">
        <w:rPr>
          <w:rFonts w:ascii="Times New Roman" w:hAnsi="Times New Roman"/>
        </w:rPr>
        <w:t>ская СШ</w:t>
      </w:r>
      <w:r w:rsidRPr="006B423C">
        <w:rPr>
          <w:rFonts w:ascii="Times New Roman" w:hAnsi="Times New Roman"/>
          <w:sz w:val="24"/>
          <w:szCs w:val="24"/>
        </w:rPr>
        <w:t>»</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lastRenderedPageBreak/>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
    <w:p w:rsidR="000C0962" w:rsidRPr="002D5871" w:rsidRDefault="002D5871" w:rsidP="002D5871">
      <w:pPr>
        <w:pStyle w:val="a5"/>
        <w:tabs>
          <w:tab w:val="left" w:pos="851"/>
        </w:tabs>
        <w:spacing w:before="0" w:beforeAutospacing="0" w:after="0" w:afterAutospacing="0"/>
        <w:jc w:val="both"/>
      </w:pPr>
      <w:r>
        <w:lastRenderedPageBreak/>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плана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lastRenderedPageBreak/>
        <w:t>Итоговая оценка качества освоения обучающимися</w:t>
      </w:r>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w:t>
      </w:r>
      <w:r w:rsidR="00970618">
        <w:t xml:space="preserve"> </w:t>
      </w:r>
      <w:r w:rsidRPr="00A2541A">
        <w:t>качества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2D5871">
        <w:rPr>
          <w:rFonts w:ascii="Times New Roman" w:hAnsi="Times New Roman"/>
          <w:sz w:val="24"/>
          <w:szCs w:val="24"/>
        </w:rPr>
        <w:t xml:space="preserve"> МКОУ «</w:t>
      </w:r>
      <w:r w:rsidR="0036192C">
        <w:rPr>
          <w:rFonts w:ascii="Times New Roman" w:hAnsi="Times New Roman"/>
          <w:sz w:val="24"/>
          <w:szCs w:val="24"/>
        </w:rPr>
        <w:t>Верхневодя</w:t>
      </w:r>
      <w:r w:rsidR="001510B8">
        <w:rPr>
          <w:rFonts w:ascii="Times New Roman" w:hAnsi="Times New Roman"/>
          <w:sz w:val="24"/>
          <w:szCs w:val="24"/>
        </w:rPr>
        <w:t>н</w:t>
      </w:r>
      <w:r w:rsidR="006B423C">
        <w:rPr>
          <w:rFonts w:ascii="Times New Roman" w:hAnsi="Times New Roman"/>
          <w:sz w:val="24"/>
          <w:szCs w:val="24"/>
        </w:rPr>
        <w:t>ская средняя</w:t>
      </w:r>
      <w:r w:rsidR="002D5871">
        <w:rPr>
          <w:rFonts w:ascii="Times New Roman" w:hAnsi="Times New Roman"/>
          <w:sz w:val="24"/>
          <w:szCs w:val="24"/>
        </w:rPr>
        <w:t xml:space="preserve"> школа».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w:t>
      </w:r>
      <w:r w:rsidR="00970618">
        <w:t xml:space="preserve"> </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ии академической задолженности 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r w:rsidRPr="005C5DEB">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lastRenderedPageBreak/>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r w:rsidR="00D0758C">
        <w:rPr>
          <w:rFonts w:ascii="Times New Roman" w:hAnsi="Times New Roman"/>
          <w:iCs/>
          <w:color w:val="000000"/>
          <w:sz w:val="24"/>
          <w:szCs w:val="24"/>
        </w:rPr>
        <w:t>четырехбальной</w:t>
      </w:r>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метапредемтных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«4» (хорошо)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i/>
          <w:iCs/>
          <w:sz w:val="24"/>
          <w:szCs w:val="24"/>
        </w:rPr>
        <w:t>«3» (удовлетворительно)</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«2» (плохо)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lastRenderedPageBreak/>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Максим.кол-во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езультаты метапредметной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 xml:space="preserve">«4»–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lastRenderedPageBreak/>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lastRenderedPageBreak/>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Пра-виль-ность</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lastRenderedPageBreak/>
              <w:t>3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«4»  ставится: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«3»  ставится:допущены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lastRenderedPageBreak/>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w:t>
      </w:r>
      <w:r w:rsidRPr="00A2541A">
        <w:rPr>
          <w:sz w:val="24"/>
          <w:szCs w:val="24"/>
        </w:rPr>
        <w:lastRenderedPageBreak/>
        <w:t>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r w:rsidRPr="00CD798C">
        <w:rPr>
          <w:rStyle w:val="90"/>
          <w:b w:val="0"/>
          <w:i w:val="0"/>
          <w:sz w:val="24"/>
          <w:szCs w:val="24"/>
          <w:lang w:eastAsia="ru-RU"/>
        </w:rPr>
        <w:t>Аудирование: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w:t>
      </w:r>
      <w:r w:rsidRPr="00A2541A">
        <w:rPr>
          <w:sz w:val="24"/>
          <w:szCs w:val="24"/>
        </w:rPr>
        <w:lastRenderedPageBreak/>
        <w:t>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петельный);</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lastRenderedPageBreak/>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w:t>
      </w:r>
      <w:r w:rsidRPr="00A2541A">
        <w:rPr>
          <w:rFonts w:ascii="Times New Roman" w:hAnsi="Times New Roman"/>
          <w:sz w:val="24"/>
          <w:szCs w:val="24"/>
        </w:rPr>
        <w:lastRenderedPageBreak/>
        <w:t>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Портфолио обучающегося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t>сформированности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обучающихся;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lastRenderedPageBreak/>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w:t>
      </w:r>
      <w:r w:rsidR="001510B8">
        <w:rPr>
          <w:rFonts w:ascii="Times New Roman" w:hAnsi="Times New Roman"/>
          <w:sz w:val="24"/>
          <w:szCs w:val="24"/>
        </w:rPr>
        <w:t>-</w:t>
      </w:r>
      <w:r w:rsidR="00970618">
        <w:rPr>
          <w:rFonts w:ascii="Times New Roman" w:hAnsi="Times New Roman"/>
          <w:sz w:val="24"/>
          <w:szCs w:val="24"/>
        </w:rPr>
        <w:t>8</w:t>
      </w:r>
      <w:r>
        <w:rPr>
          <w:rFonts w:ascii="Times New Roman" w:hAnsi="Times New Roman"/>
          <w:sz w:val="24"/>
          <w:szCs w:val="24"/>
        </w:rPr>
        <w:t xml:space="preserve">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sidR="00970618">
        <w:rPr>
          <w:rFonts w:ascii="Times New Roman" w:hAnsi="Times New Roman"/>
          <w:sz w:val="24"/>
          <w:szCs w:val="24"/>
        </w:rPr>
        <w:t xml:space="preserve"> </w:t>
      </w:r>
      <w:r>
        <w:rPr>
          <w:rFonts w:ascii="Times New Roman" w:hAnsi="Times New Roman"/>
          <w:sz w:val="24"/>
          <w:szCs w:val="24"/>
        </w:rPr>
        <w:t>обучающимся 5</w:t>
      </w:r>
      <w:r w:rsidR="001510B8">
        <w:rPr>
          <w:rFonts w:ascii="Times New Roman" w:hAnsi="Times New Roman"/>
          <w:sz w:val="24"/>
          <w:szCs w:val="24"/>
        </w:rPr>
        <w:t>-</w:t>
      </w:r>
      <w:r w:rsidR="0036192C">
        <w:rPr>
          <w:rFonts w:ascii="Times New Roman" w:hAnsi="Times New Roman"/>
          <w:sz w:val="24"/>
          <w:szCs w:val="24"/>
        </w:rPr>
        <w:t>8</w:t>
      </w:r>
      <w:r>
        <w:rPr>
          <w:rFonts w:ascii="Times New Roman" w:hAnsi="Times New Roman"/>
          <w:sz w:val="24"/>
          <w:szCs w:val="24"/>
        </w:rPr>
        <w:t xml:space="preserve">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sidR="00A82B09">
        <w:rPr>
          <w:rFonts w:ascii="Times New Roman" w:hAnsi="Times New Roman"/>
          <w:sz w:val="24"/>
          <w:szCs w:val="24"/>
        </w:rPr>
        <w:t>сные</w:t>
      </w:r>
      <w:r>
        <w:rPr>
          <w:rFonts w:ascii="Times New Roman" w:hAnsi="Times New Roman"/>
          <w:sz w:val="24"/>
          <w:szCs w:val="24"/>
        </w:rPr>
        <w:t xml:space="preserve">  руководител</w:t>
      </w:r>
      <w:r w:rsidR="00A82B09">
        <w:rPr>
          <w:rFonts w:ascii="Times New Roman" w:hAnsi="Times New Roman"/>
          <w:sz w:val="24"/>
          <w:szCs w:val="24"/>
        </w:rPr>
        <w:t>и</w:t>
      </w:r>
      <w:r w:rsidR="00970618">
        <w:rPr>
          <w:rFonts w:ascii="Times New Roman" w:hAnsi="Times New Roman"/>
          <w:sz w:val="24"/>
          <w:szCs w:val="24"/>
        </w:rPr>
        <w:t xml:space="preserve"> </w:t>
      </w:r>
      <w:r w:rsidR="001510B8">
        <w:rPr>
          <w:rFonts w:ascii="Times New Roman" w:hAnsi="Times New Roman"/>
          <w:sz w:val="24"/>
          <w:szCs w:val="24"/>
        </w:rPr>
        <w:t>5-</w:t>
      </w:r>
      <w:r w:rsidR="00970618">
        <w:rPr>
          <w:rFonts w:ascii="Times New Roman" w:hAnsi="Times New Roman"/>
          <w:sz w:val="24"/>
          <w:szCs w:val="24"/>
        </w:rPr>
        <w:t>8</w:t>
      </w:r>
      <w:r w:rsidR="00A82B09">
        <w:rPr>
          <w:rFonts w:ascii="Times New Roman" w:hAnsi="Times New Roman"/>
          <w:sz w:val="24"/>
          <w:szCs w:val="24"/>
        </w:rPr>
        <w:t xml:space="preserve">  класса доводят</w:t>
      </w:r>
      <w:r w:rsidRPr="00A37FE4">
        <w:rPr>
          <w:rFonts w:ascii="Times New Roman" w:hAnsi="Times New Roman"/>
          <w:sz w:val="24"/>
          <w:szCs w:val="24"/>
        </w:rPr>
        <w:t xml:space="preserve">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 xml:space="preserve">оговых контрольных работах в </w:t>
      </w:r>
      <w:r w:rsidR="001510B8">
        <w:rPr>
          <w:rFonts w:ascii="Times New Roman" w:hAnsi="Times New Roman"/>
          <w:sz w:val="24"/>
          <w:szCs w:val="24"/>
        </w:rPr>
        <w:t>5-</w:t>
      </w:r>
      <w:r w:rsidR="00970618">
        <w:rPr>
          <w:rFonts w:ascii="Times New Roman" w:hAnsi="Times New Roman"/>
          <w:sz w:val="24"/>
          <w:szCs w:val="24"/>
        </w:rPr>
        <w:t>8</w:t>
      </w:r>
      <w:r>
        <w:rPr>
          <w:rFonts w:ascii="Times New Roman" w:hAnsi="Times New Roman"/>
          <w:sz w:val="24"/>
          <w:szCs w:val="24"/>
        </w:rPr>
        <w:t xml:space="preserve">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w:t>
      </w:r>
      <w:r w:rsidR="00222EB9">
        <w:rPr>
          <w:rFonts w:ascii="Times New Roman" w:hAnsi="Times New Roman"/>
          <w:sz w:val="24"/>
          <w:szCs w:val="24"/>
        </w:rPr>
        <w:t>5-</w:t>
      </w:r>
      <w:r w:rsidR="00970618">
        <w:rPr>
          <w:rFonts w:ascii="Times New Roman" w:hAnsi="Times New Roman"/>
          <w:sz w:val="24"/>
          <w:szCs w:val="24"/>
        </w:rPr>
        <w:t>8</w:t>
      </w:r>
      <w:r>
        <w:rPr>
          <w:rFonts w:ascii="Times New Roman" w:hAnsi="Times New Roman"/>
          <w:sz w:val="24"/>
          <w:szCs w:val="24"/>
        </w:rPr>
        <w:t xml:space="preserve"> классе </w:t>
      </w:r>
      <w:r w:rsidRPr="00A37FE4">
        <w:rPr>
          <w:rFonts w:ascii="Times New Roman" w:hAnsi="Times New Roman"/>
          <w:sz w:val="24"/>
          <w:szCs w:val="24"/>
        </w:rPr>
        <w:t xml:space="preserve"> могут быть освобождены: отличники учёбы; призёры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 xml:space="preserve">Промежуточная аттестация (итоговый контроль) в </w:t>
      </w:r>
      <w:r w:rsidR="00222EB9">
        <w:t>5-</w:t>
      </w:r>
      <w:bookmarkStart w:id="0" w:name="_GoBack"/>
      <w:bookmarkEnd w:id="0"/>
      <w:r w:rsidR="00970618">
        <w:t>8</w:t>
      </w:r>
      <w:r w:rsidRPr="00A37FE4">
        <w:t xml:space="preserve">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 xml:space="preserve">контрольные работы в формате ОГЭконтрольные тематические и диагностические работы в </w:t>
      </w:r>
      <w:r w:rsidRPr="00440E07">
        <w:lastRenderedPageBreak/>
        <w:t>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 xml:space="preserve">мках «Портфолио» обучающихся </w:t>
      </w:r>
      <w:r w:rsidR="00A82B09">
        <w:rPr>
          <w:rFonts w:ascii="Times New Roman" w:hAnsi="Times New Roman"/>
          <w:sz w:val="24"/>
          <w:szCs w:val="24"/>
        </w:rPr>
        <w:t xml:space="preserve">5,6 </w:t>
      </w:r>
      <w:r>
        <w:rPr>
          <w:rFonts w:ascii="Times New Roman" w:hAnsi="Times New Roman"/>
          <w:sz w:val="24"/>
          <w:szCs w:val="24"/>
        </w:rPr>
        <w:t xml:space="preserve">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FE4" w:rsidRPr="00A37FE4" w:rsidRDefault="00000A6F" w:rsidP="00A37FE4">
      <w:pPr>
        <w:pStyle w:val="msolistparagraphcxspmiddle"/>
        <w:spacing w:before="0" w:after="0"/>
        <w:jc w:val="both"/>
        <w:rPr>
          <w:color w:val="000000"/>
          <w:sz w:val="24"/>
          <w:szCs w:val="24"/>
        </w:rPr>
      </w:pPr>
      <w:r>
        <w:rPr>
          <w:color w:val="000000"/>
          <w:sz w:val="24"/>
          <w:szCs w:val="24"/>
        </w:rPr>
        <w:lastRenderedPageBreak/>
        <w:t>2</w:t>
      </w:r>
      <w:r w:rsidR="00A37FE4"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w:t>
      </w:r>
      <w:r w:rsidRPr="00A37FE4">
        <w:rPr>
          <w:color w:val="000000"/>
          <w:sz w:val="24"/>
          <w:szCs w:val="24"/>
        </w:rPr>
        <w:lastRenderedPageBreak/>
        <w:t xml:space="preserve">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.10. Основным объектом, содержательной и критериальной базой</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7241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43" w:rsidRDefault="00937B43" w:rsidP="007241D5">
      <w:pPr>
        <w:spacing w:after="0" w:line="240" w:lineRule="auto"/>
      </w:pPr>
      <w:r>
        <w:separator/>
      </w:r>
    </w:p>
  </w:endnote>
  <w:endnote w:type="continuationSeparator" w:id="1">
    <w:p w:rsidR="00937B43" w:rsidRDefault="00937B43"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43" w:rsidRDefault="00937B43" w:rsidP="007241D5">
      <w:pPr>
        <w:spacing w:after="0" w:line="240" w:lineRule="auto"/>
      </w:pPr>
      <w:r>
        <w:separator/>
      </w:r>
    </w:p>
  </w:footnote>
  <w:footnote w:type="continuationSeparator" w:id="1">
    <w:p w:rsidR="00937B43" w:rsidRDefault="00937B43"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17F"/>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9D2"/>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0B8"/>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B9"/>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881"/>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BD5"/>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2C"/>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A29"/>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0ED"/>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3B3"/>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2A5"/>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23C"/>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8D"/>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37B43"/>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618"/>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0D6"/>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B9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9"/>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E9C"/>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6B3"/>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4D62"/>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iPriority w:val="99"/>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749404">
      <w:bodyDiv w:val="1"/>
      <w:marLeft w:val="0"/>
      <w:marRight w:val="0"/>
      <w:marTop w:val="0"/>
      <w:marBottom w:val="0"/>
      <w:divBdr>
        <w:top w:val="none" w:sz="0" w:space="0" w:color="auto"/>
        <w:left w:val="none" w:sz="0" w:space="0" w:color="auto"/>
        <w:bottom w:val="none" w:sz="0" w:space="0" w:color="auto"/>
        <w:right w:val="none" w:sz="0" w:space="0" w:color="auto"/>
      </w:divBdr>
    </w:div>
    <w:div w:id="1378428770">
      <w:bodyDiv w:val="1"/>
      <w:marLeft w:val="0"/>
      <w:marRight w:val="0"/>
      <w:marTop w:val="0"/>
      <w:marBottom w:val="0"/>
      <w:divBdr>
        <w:top w:val="none" w:sz="0" w:space="0" w:color="auto"/>
        <w:left w:val="none" w:sz="0" w:space="0" w:color="auto"/>
        <w:bottom w:val="none" w:sz="0" w:space="0" w:color="auto"/>
        <w:right w:val="none" w:sz="0" w:space="0" w:color="auto"/>
      </w:divBdr>
    </w:div>
    <w:div w:id="21197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djanka@yandex.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4B3BBB-D214-41B2-AE96-117A40E5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42</Pages>
  <Words>17673</Words>
  <Characters>100742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Школа</cp:lastModifiedBy>
  <cp:revision>15</cp:revision>
  <cp:lastPrinted>2017-06-05T06:34:00Z</cp:lastPrinted>
  <dcterms:created xsi:type="dcterms:W3CDTF">2015-05-13T19:14:00Z</dcterms:created>
  <dcterms:modified xsi:type="dcterms:W3CDTF">2019-09-03T16:16:00Z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